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A2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  <w:t>2023年全国普通高等学校</w:t>
      </w:r>
    </w:p>
    <w:p w14:paraId="6B8419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sz w:val="45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32"/>
        </w:rPr>
        <w:t>运动训练、武术与民族传统体育专业单独统一招生考试</w:t>
      </w:r>
    </w:p>
    <w:p w14:paraId="11CECF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sz w:val="45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44"/>
        </w:rPr>
        <w:t>数  学</w:t>
      </w:r>
    </w:p>
    <w:p w14:paraId="1ED62A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一、选择题：本题共8小题，每小题8分，共64分。在每小题给出的四个选项中，只有一项是符合题目要求的。请将所选答案的字母在答题卡上涂黑。</w:t>
      </w:r>
    </w:p>
    <w:p w14:paraId="5D7A98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1.已知集合A={-2,0,1},集合B={x|-2&lt;x&lt;1,x∈Z},则A∪B中元素的个数为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25D72B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            B. 2            C. 3            D. 4</w:t>
      </w:r>
    </w:p>
    <w:p w14:paraId="0DEA88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2. 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d>
          <m:dPr>
            <m:begChr m:val="{"/>
            <m:sepChr m:val=","/>
            <m:endChr m:val="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plc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x≤0,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hint="default" w:ascii="Cambria Math" w:hAnsi="Cambria Math" w:eastAsia="宋体" w:cs="Times New Roman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x,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  <m:e>
                  <m:r>
                    <m:rPr/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x&gt;0.</m:t>
                  </m:r>
                  <m:ctrlPr>
                    <w:rPr>
                      <w:rFonts w:hint="default" w:ascii="Cambria Math" w:hAnsi="Cambria Math" w:eastAsia="宋体" w:cs="Times New Roman"/>
                    </w:rPr>
                  </m:ctrlPr>
                </m:e>
              </m:mr>
            </m:m>
            <m:ctrlPr>
              <w:rPr>
                <w:rFonts w:hint="default" w:ascii="Cambria Math" w:hAnsi="Cambria Math" w:eastAsia="宋体" w:cs="Times New Roman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则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f</m:t>
            </m:r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</w:rPr>
                </m:ctrlPr>
              </m:dPr>
              <m:e>
                <m:f>
                  <m:fP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den>
                </m:f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7E4AAC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A. - 1          B. 1            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C.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D. 3</w:t>
      </w:r>
    </w:p>
    <w:p w14:paraId="0F83B5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3. 记 Sn为等差数列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{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lang w:val="en-US" w:eastAsia="zh-CN"/>
          </w:rPr>
          <m:t>}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的前n项和，若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3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</w:rPr>
          <m:t xml:space="preserve"> 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=5,</m:t>
        </m:r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6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=36,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  <w:lang w:val="en-US" w:eastAsia="zh-CN"/>
              </w:rPr>
              <m:t>10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7E54A3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17           B. 19           C. 21           D. 23</w:t>
      </w:r>
    </w:p>
    <w:p w14:paraId="54A393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4. 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sin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x+</m:t>
        </m:r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cos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7D2201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f(x)的最大值为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B. ∫(x)的最小正周期为π</w:t>
      </w:r>
    </w:p>
    <w:p w14:paraId="5A3120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C. 曲线y=f(x)关于直线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x=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对称 D. 曲线y=f(x)关于点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−</m:t>
            </m:r>
            <m:f>
              <m:fPr>
                <m:ctrlPr>
                  <w:rPr>
                    <w:rFonts w:hint="default" w:ascii="Cambria Math" w:hAnsi="Cambria Math" w:eastAsia="宋体" w:cs="Times New Roman"/>
                  </w:rPr>
                </m:ctrlPr>
              </m:fPr>
              <m:num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π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</w:rPr>
            </m:ctrlPr>
          </m:e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对称</w:t>
      </w:r>
    </w:p>
    <w:p w14:paraId="110844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5. 正方体的表面积为6，其顶点都在同一球面上，则该球的体积为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59DA6E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A.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rad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B. π           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C.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rad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π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D. 3π</w:t>
      </w:r>
    </w:p>
    <w:p w14:paraId="1FC1F5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6.</m:t>
        </m:r>
        <m:sSup>
          <m:sSupPr>
            <m:ctrlPr>
              <w:rPr>
                <w:rFonts w:hint="default" w:ascii="Cambria Math" w:hAnsi="Cambria Math" w:eastAsia="宋体" w:cs="Times New Roman"/>
              </w:rPr>
            </m:ctrlPr>
          </m:sSupPr>
          <m:e>
            <m:d>
              <m:dPr>
                <m:sepChr m:val=","/>
                <m:ctrlPr>
                  <w:rPr>
                    <w:rFonts w:hint="default" w:ascii="Cambria Math" w:hAnsi="Cambria Math" w:eastAsia="宋体" w:cs="Times New Roman"/>
                  </w:rPr>
                </m:ctrlPr>
              </m:d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x−</m:t>
                </m:r>
                <m:f>
                  <m:fP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deg>
                      <m:e>
                        <m:r>
                          <m:rPr/>
                          <w:rPr>
                            <w:rFonts w:hint="default" w:ascii="Cambria Math" w:hAnsi="Cambria Math" w:eastAsia="宋体" w:cs="Times New Roman"/>
                            <w:sz w:val="24"/>
                            <w:szCs w:val="24"/>
                          </w:rPr>
                          <m:t>x</m:t>
                        </m:r>
                        <m:ctrlPr>
                          <w:rPr>
                            <w:rFonts w:hint="default" w:ascii="Cambria Math" w:hAnsi="Cambria Math" w:eastAsia="宋体" w:cs="Times New Roman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den>
                </m:f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d>
            <m:ctrlPr>
              <w:rPr>
                <w:rFonts w:hint="default" w:ascii="Cambria Math" w:hAnsi="Cambria Math" w:eastAsia="宋体" w:cs="Times New Roman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10</m:t>
            </m:r>
            <m:ctrlPr>
              <w:rPr>
                <w:rFonts w:hint="default" w:ascii="Cambria Math" w:hAnsi="Cambria Math" w:eastAsia="宋体" w:cs="Times New Roman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的展开式中</w:t>
      </w:r>
      <m:oMath>
        <m:sSup>
          <m:sSup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lang w:val="en-US" w:eastAsia="zh-CN"/>
              </w:rPr>
              <m:t>x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lang w:val="en-US" w:eastAsia="zh-CN"/>
              </w:rPr>
              <m:t>7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</w:rPr>
            </m:ctrlPr>
          </m:sup>
        </m:sSup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的系数为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0CB30D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180          B. 45           C. - 45        D. - 180</w:t>
      </w:r>
    </w:p>
    <w:p w14:paraId="270875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7. 已知向量a=(1,1),b=(-2,0),则a与b的夹角为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</w:p>
    <w:p w14:paraId="4B5D4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A. 30°         B. 45°         C. 120°        D. 135°</w:t>
      </w:r>
    </w:p>
    <w:p w14:paraId="1C5F7C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8. 正三棱柱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ABC−A₁B₁C₁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底面三角形的边长为1，点P为AB中点，PC=PA₁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A.AA₁=1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            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B.</m:t>
        </m:r>
        <m:sSub>
          <m:sSubPr>
            <m:ctrlPr>
              <w:rPr>
                <w:rFonts w:hint="default" w:ascii="Cambria Math" w:hAnsi="Cambria Math" w:eastAsia="宋体" w:cs="Times New Roman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A</m:t>
            </m:r>
            <m:ctrlPr>
              <w:rPr>
                <w:rFonts w:hint="default" w:ascii="Cambria Math" w:hAnsi="Cambria Math" w:eastAsia="宋体" w:cs="Times New Roman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C=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3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</w:p>
    <w:p w14:paraId="6E4DF9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80"/>
        <w:jc w:val="both"/>
        <w:textAlignment w:val="baseline"/>
        <w:rPr>
          <w:rFonts w:hint="default" w:ascii="Times New Roman" w:hAnsi="Times New Roman" w:eastAsia="宋体" w:cs="Times New Roman"/>
          <w:i w:val="0"/>
        </w:rPr>
      </w:pP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C.tanPAC₁=1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 xml:space="preserve">                   D. △AB₁C的面积为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5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</w:p>
    <w:p w14:paraId="53E173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8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二、填空题：本题共4小题，每小题8分，共32分。请将各题的答案填入答题卡上的相应位置。</w:t>
      </w:r>
    </w:p>
    <w:p w14:paraId="029532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9.cos55°cos10°+cos35°sin10°=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63500</wp:posOffset>
                </wp:positionV>
                <wp:extent cx="127000" cy="101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2E5DD">
                            <w:pPr>
                              <w:wordWrap w:val="0"/>
                              <w:spacing w:before="0" w:after="0" w:line="42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5pt;height:8pt;width:10pt;mso-position-horizontal-relative:page;z-index:251659264;mso-width-relative:page;mso-height-relative:page;" filled="f" stroked="f" coordsize="21600,21600" o:gfxdata="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cKbenWAAAACQEAAA8AAAAA&#10;AAAAAQAgAAAAIgAAAGRycy9kb3ducmV2LnhtbFBLAQIUABQAAAAIAIdO4kDLae0a3QEAAK8DAAAO&#10;AAAAAAAAAAEAIAAAACU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 w14:paraId="10A2E5DD">
                      <w:pPr>
                        <w:wordWrap w:val="0"/>
                        <w:spacing w:before="0" w:after="0" w:line="420" w:lineRule="atLeast"/>
                        <w:ind w:left="0" w:right="0"/>
                        <w:jc w:val="both"/>
                        <w:textAlignment w:val="baseline"/>
                        <w:rPr>
                          <w:sz w:val="24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2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4C1DF9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0" w:right="60" w:hanging="2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10. 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=mx³−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m+1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x²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在区间(1，+∞)单调递增，则m的取值范围是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  </w:t>
      </w:r>
    </w:p>
    <w:p w14:paraId="568A9E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4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11. 记△ABC的内角A,B,C的对边分别为a,b,c,若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ra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,b=1,c=30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lang w:val="en-US" w:eastAsia="zh-CN"/>
          </w:rPr>
          <m:t>°</m:t>
        </m:r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则AB边上的高为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  </w:t>
      </w:r>
    </w:p>
    <w:p w14:paraId="26176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12. 已知F为抛物线C:y²=4x的焦点，过F的直线与C交于A，B两点，若|AF|=2|BF|,则|AB|=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u w:val="single"/>
        </w:rPr>
        <w:t xml:space="preserve">    </w:t>
      </w:r>
    </w:p>
    <w:p w14:paraId="1F51B4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2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三、解答题：本题共3小题，每小题18分，共54分。解答应写出文字说明、证明过程或演算步骤。请将各题的答案写在答题卡上的相应位置。</w:t>
      </w:r>
    </w:p>
    <w:p w14:paraId="3CD542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13. (18分)甲、乙、丙3人参加国防知识竞赛，设甲、乙、丙在竞赛中获得满分的概率分别为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且3人的竞赛成绩相互独立</w:t>
      </w:r>
    </w:p>
    <w:p w14:paraId="7E364A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(1)求恰有2人获得满分的概率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(2)求至少有1人获得满分的概率</w:t>
      </w:r>
    </w:p>
    <w:p w14:paraId="2A1AD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79D616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07006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02BECB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39C54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both"/>
        <w:textAlignment w:val="baseline"/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szCs w:val="22"/>
          <w:lang w:val="en-US" w:eastAsia="zh-CN"/>
        </w:rPr>
        <w:t>14.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(18分)已知函数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x</m:t>
            </m:r>
            <m:ctrlPr>
              <w:rPr>
                <w:rFonts w:hint="default" w:ascii="Cambria Math" w:hAnsi="Cambria Math" w:eastAsia="宋体" w:cs="Times New Roman"/>
              </w:rPr>
            </m:ctrlPr>
          </m:e>
        </m:d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+ax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+1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曲线y=f(x)在点(0,f(0))处的切线与直线2x-y+1=0平行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>.</w:t>
      </w:r>
    </w:p>
    <w:p w14:paraId="1B610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(1)求a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(2)求f(x)的极值</w:t>
      </w:r>
    </w:p>
    <w:p w14:paraId="6F5839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41987C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18BF2E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081A73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69C518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5"/>
        </w:rPr>
      </w:pPr>
    </w:p>
    <w:p w14:paraId="38BA2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15. (18分)已知O是坐标原点，点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d>
          <m:dPr>
            <m:sepChr m:val=","/>
            <m:ctrlPr>
              <w:rPr>
                <w:rFonts w:hint="default" w:ascii="Cambria Math" w:hAnsi="Cambria Math" w:eastAsia="宋体" w:cs="Times New Roman"/>
              </w:rPr>
            </m:ctrlPr>
          </m:d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e>
          <m:e>
            <m:f>
              <m:fPr>
                <m:ctrlPr>
                  <w:rPr>
                    <w:rFonts w:hint="default" w:ascii="Cambria Math" w:hAnsi="Cambria Math" w:eastAsia="宋体" w:cs="Times New Roma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deg>
                  <m:e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hint="default" w:ascii="Cambria Math" w:hAnsi="Cambria Math" w:eastAsia="宋体" w:cs="Times New Roman"/>
                      </w:rPr>
                    </m:ctrlPr>
                  </m:e>
                </m:rad>
                <m:ctrlPr>
                  <w:rPr>
                    <w:rFonts w:hint="default" w:ascii="Cambria Math" w:hAnsi="Cambria Math" w:eastAsia="宋体" w:cs="Times New Roman"/>
                  </w:rPr>
                </m:ctrlPr>
              </m:num>
              <m:den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den>
            </m:f>
            <m:ctrlPr>
              <w:rPr>
                <w:rFonts w:hint="default" w:ascii="Cambria Math" w:hAnsi="Cambria Math" w:eastAsia="宋体" w:cs="Times New Roman"/>
              </w:rPr>
            </m:ctrlPr>
          </m:e>
        </m:d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在椭圆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C: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a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sSup>
          <m:sSupPr>
            <m:ctrlPr>
              <w:rPr>
                <w:rFonts w:hint="default" w:ascii="Cambria Math" w:hAnsi="Cambria Math" w:eastAsia="宋体" w:cs="Times New Roman"/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y</m:t>
            </m:r>
            <m:ctrlPr>
              <w:rPr>
                <w:rFonts w:hint="default" w:ascii="Cambria Math" w:hAnsi="Cambria Math" w:eastAsia="宋体" w:cs="Times New Roman"/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=1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lang w:val="en-US" w:eastAsia="zh-CN"/>
          </w:rPr>
          <m:t>(a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lang w:val="en-US"/>
          </w:rPr>
          <m:t>&gt;</m:t>
        </m:r>
        <m:r>
          <m:rPr/>
          <w:rPr>
            <w:rFonts w:hint="default" w:ascii="Cambria Math" w:hAnsi="Cambria Math" w:eastAsia="宋体" w:cs="Times New Roman"/>
            <w:sz w:val="24"/>
            <w:szCs w:val="24"/>
            <w:lang w:val="en-US" w:eastAsia="zh-CN"/>
          </w:rPr>
          <m:t>1)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上</w:t>
      </w:r>
    </w:p>
    <w:p w14:paraId="40353F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baseline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(1)求C的方程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(2)设M,N是C上两点,且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OM⊥ON,</m:t>
        </m:r>
      </m:oMath>
      <w:r>
        <w:rPr>
          <w:rFonts w:hint="default" w:ascii="Times New Roman" w:hAnsi="Times New Roman" w:eastAsia="宋体" w:cs="Times New Roman"/>
          <w:b w:val="0"/>
          <w:i w:val="0"/>
          <w:color w:val="000000"/>
          <w:sz w:val="24"/>
        </w:rPr>
        <w:t>证明</w:t>
      </w:r>
      <w:r>
        <w:rPr>
          <w:rFonts w:hint="default" w:ascii="Times New Roman" w:hAnsi="Times New Roman" w:eastAsia="宋体" w:cs="Times New Roman"/>
        </w:rPr>
        <w:t xml:space="preserve"> </w:t>
      </w:r>
      <m:oMath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|OM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|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+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|ON</m:t>
            </m:r>
            <m:sSup>
              <m:sSupPr>
                <m:ctrlPr>
                  <w:rPr>
                    <w:rFonts w:hint="default" w:ascii="Cambria Math" w:hAnsi="Cambria Math" w:eastAsia="宋体" w:cs="Times New Roman"/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|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</w:rPr>
            </m:ctrlPr>
          </m:den>
        </m:f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5</m:t>
            </m:r>
            <m:ctrlPr>
              <w:rPr>
                <w:rFonts w:hint="default" w:ascii="Cambria Math" w:hAnsi="Cambria Math" w:eastAsia="宋体" w:cs="Times New Roman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4</m:t>
            </m:r>
            <m:ctrlPr>
              <w:rPr>
                <w:rFonts w:hint="default" w:ascii="Cambria Math" w:hAnsi="Cambria Math" w:eastAsia="宋体" w:cs="Times New Roman"/>
              </w:rPr>
            </m:ctrlPr>
          </m:den>
        </m:f>
      </m:oMath>
    </w:p>
    <w:bookmarkEnd w:id="0"/>
    <w:sectPr>
      <w:pgSz w:w="11900" w:h="1682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D1F57F7"/>
    <w:rsid w:val="7C5A2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835</Words>
  <Characters>1131</Characters>
  <TotalTime>0</TotalTime>
  <ScaleCrop>false</ScaleCrop>
  <LinksUpToDate>false</LinksUpToDate>
  <CharactersWithSpaces>1491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2024-12-30T07:03:00Z</dcterms:created>
  <dc:creator>Apache POI</dc:creator>
  <cp:lastModifiedBy>李洁</cp:lastModifiedBy>
  <dcterms:modified xsi:type="dcterms:W3CDTF">2024-12-30T07:52:11Z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eyJoZGlkIjoiM2RlN2NiZTkwMjEyNjZhNGQ0NGY3MzhjYzVmYzEzNjEiLCJ1c2VySWQiOiIzMDYwMDk1NDQifQ==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F2D110BCBB7647FEB5000ECD5E47CE30_12</vt:lpwstr>
  </property>
</Properties>
</file>